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B1" w:rsidRPr="00BE5FB1" w:rsidRDefault="00F00314" w:rsidP="00BE5FB1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762D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2371725" cy="2200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F33"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5FB1"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BE5FB1" w:rsidRPr="00BE5FB1"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  <w:t>Утверждаю</w:t>
      </w:r>
      <w:r w:rsidR="00BE5FB1"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</w:p>
    <w:p w:rsidR="00BE5FB1" w:rsidRPr="00BE5FB1" w:rsidRDefault="00BE5FB1" w:rsidP="00BE5FB1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Института </w:t>
      </w:r>
      <w:r w:rsidR="00312240">
        <w:rPr>
          <w:rFonts w:ascii="Times New Roman" w:eastAsia="Times New Roman" w:hAnsi="Times New Roman" w:cs="Times New Roman"/>
          <w:sz w:val="24"/>
          <w:szCs w:val="24"/>
          <w:lang w:eastAsia="zh-CN"/>
        </w:rPr>
        <w:t>энергетики</w:t>
      </w:r>
    </w:p>
    <w:p w:rsidR="00BE5FB1" w:rsidRPr="00BE5FB1" w:rsidRDefault="00BE5FB1" w:rsidP="00BE5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</w:t>
      </w:r>
      <w:r w:rsidR="003122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В.В. Барсков</w:t>
      </w: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314" w:rsidRDefault="00F00314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314" w:rsidRDefault="00F00314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314" w:rsidRDefault="00F00314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314" w:rsidRDefault="00F00314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0314" w:rsidRDefault="00F00314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ИДЕНТИФИКАЦИОННОЕ ЗАКЛЮЧЕНИЕ</w:t>
      </w:r>
    </w:p>
    <w:p w:rsidR="00BE5FB1" w:rsidRPr="009F74C6" w:rsidRDefault="00BE5FB1" w:rsidP="00BE5FB1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192DE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Par166"/>
      <w:bookmarkEnd w:id="0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Составитель заключения: </w:t>
      </w:r>
      <w:r w:rsidR="00312240" w:rsidRPr="003122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ФГАОУ ВО «СПбПУ», Институт энергетики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7368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Сведения о внешнеэкономической операции: </w:t>
      </w:r>
      <w:r w:rsidR="00312240" w:rsidRPr="003122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Экспорт товаров (информации, работ, услуг, результатов интеллектуальной деятельности (прав на них)) из Российской Федерации. Материалы </w:t>
      </w:r>
      <w:r w:rsidR="00BD444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диссертации</w:t>
      </w:r>
      <w:r w:rsidR="00706B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="00706BC0" w:rsidRPr="00706B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и автореферат</w:t>
      </w:r>
      <w:r w:rsidR="00706B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а</w:t>
      </w:r>
      <w:r w:rsidR="00706BC0" w:rsidRPr="00706B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диссертации </w:t>
      </w:r>
      <w:r w:rsidR="00BD444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на соискание ученой степени кандидата технических наук</w:t>
      </w:r>
      <w:r w:rsidR="00312240" w:rsidRPr="003122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будут размещены в открытом доступе </w:t>
      </w:r>
      <w:r w:rsidR="00F00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</w:t>
      </w:r>
      <w:r w:rsidR="00312240" w:rsidRPr="003122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электронно-библиотечной системе </w:t>
      </w:r>
      <w:bookmarkStart w:id="1" w:name="Par170"/>
      <w:bookmarkEnd w:id="1"/>
      <w:r w:rsidR="00207368" w:rsidRPr="0020736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ФГАОУ ВО «СПбПУ» (Россия).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2.1.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Документ, на основании которого осуществляется внешнеэкономическая операция</w:t>
      </w:r>
      <w:bookmarkStart w:id="2" w:name="Par173"/>
      <w:bookmarkEnd w:id="2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BE5FB1" w:rsidRPr="00F76434" w:rsidRDefault="00F76434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643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Без договора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2.2.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Страна</w:t>
      </w:r>
      <w:r w:rsidR="00F764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назначения (отправления): </w:t>
      </w:r>
      <w:r w:rsidR="00F76434" w:rsidRPr="00F7643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 определена</w:t>
      </w:r>
    </w:p>
    <w:p w:rsidR="00BE5FB1" w:rsidRPr="00BE5FB1" w:rsidRDefault="00BE5FB1" w:rsidP="00F764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3" w:name="Par175"/>
      <w:bookmarkEnd w:id="3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2.3.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Российский участник внешнеэкономической операции:</w:t>
      </w:r>
      <w:r w:rsidRPr="00BE5F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07368" w:rsidRPr="002073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ФГАОУ ВО «Санкт-Петербургский политехнический университет Петра Великого», ИЭ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2.4.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Иностранные участники внешнеэкономической операции: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bookmarkStart w:id="4" w:name="Par179"/>
      <w:bookmarkEnd w:id="4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2.4.1.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Покупатель (продавец): </w:t>
      </w:r>
      <w:r w:rsidR="00F76434" w:rsidRPr="00F7643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отсутствует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2.4.2.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Потребитель (конечный пользовател</w:t>
      </w:r>
      <w:bookmarkStart w:id="5" w:name="Par184"/>
      <w:bookmarkEnd w:id="5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ь):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434" w:rsidRPr="00F764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определен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Сведения об идентифицируемых товарах и идентифицируемых продуктах научно-технической деятельности.</w:t>
      </w: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963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637"/>
        <w:gridCol w:w="1342"/>
        <w:gridCol w:w="4467"/>
      </w:tblGrid>
      <w:tr w:rsidR="00BE5FB1" w:rsidRPr="00BE5FB1" w:rsidTr="00BF1EB3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bookmarkStart w:id="6" w:name="Par187"/>
            <w:bookmarkEnd w:id="6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№</w:t>
            </w: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объекта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7" w:name="Par188"/>
            <w:bookmarkEnd w:id="7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8" w:name="Par189"/>
            <w:bookmarkEnd w:id="8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ТН ВЭД</w:t>
            </w:r>
          </w:p>
          <w:p w:rsidR="00BE5FB1" w:rsidRPr="00BE5FB1" w:rsidRDefault="00BE5FB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ЕАЭС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9" w:name="Par190"/>
            <w:bookmarkEnd w:id="9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Описание</w:t>
            </w:r>
          </w:p>
        </w:tc>
      </w:tr>
      <w:tr w:rsidR="00025241" w:rsidRPr="00BE5FB1" w:rsidTr="00192DE0">
        <w:trPr>
          <w:trHeight w:val="3089"/>
        </w:trPr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41" w:rsidRPr="00BE5FB1" w:rsidRDefault="0002524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41" w:rsidRPr="00BE5FB1" w:rsidRDefault="00025241" w:rsidP="00192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41" w:rsidRPr="00BE5FB1" w:rsidRDefault="00025241" w:rsidP="0019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41" w:rsidRPr="00A93CF7" w:rsidRDefault="00025241" w:rsidP="0002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10" w:name="_GoBack"/>
            <w:bookmarkEnd w:id="10"/>
          </w:p>
        </w:tc>
      </w:tr>
      <w:tr w:rsidR="00025241" w:rsidRPr="00BE5FB1" w:rsidTr="00192DE0">
        <w:trPr>
          <w:trHeight w:val="29"/>
        </w:trPr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41" w:rsidRDefault="0002524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41" w:rsidRPr="0049295F" w:rsidRDefault="00025241" w:rsidP="00207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5241" w:rsidRPr="00706BC0" w:rsidRDefault="00025241" w:rsidP="0070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41" w:rsidRPr="00A93CF7" w:rsidRDefault="00025241" w:rsidP="0002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241" w:rsidRPr="00BE5FB1" w:rsidTr="00BF1EB3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41" w:rsidRDefault="00025241" w:rsidP="00BE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41" w:rsidRDefault="00025241" w:rsidP="00192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41" w:rsidRPr="00101A5C" w:rsidRDefault="00025241" w:rsidP="00BE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41" w:rsidRPr="00B26AFE" w:rsidRDefault="00025241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3B1070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Установление соответствия идентифицируемых товаров и идентифицируемых продуктов научно-технической деятельности товарам и технологиям, включенным в контрольные списки.</w:t>
      </w:r>
      <w:r w:rsidR="003B10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B1070" w:rsidRPr="003B107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В результате анализа выделены следующие пункты списков (перечней) товаров и технологий, подлежащих экспортному контролю в соответствии с Указами Президента России, для определения экспертом принадлежности объектов экспертизы к контролируемым товарам и/или технологиям:</w:t>
      </w: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BE5FB1" w:rsidRPr="00BE5FB1" w:rsidTr="003916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Пункты контрольных списков</w:t>
            </w:r>
          </w:p>
        </w:tc>
      </w:tr>
      <w:tr w:rsidR="00BE5FB1" w:rsidRPr="00BE5FB1" w:rsidTr="003916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FB1" w:rsidRPr="00532A0F" w:rsidRDefault="00BE5FB1" w:rsidP="001E21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532A0F" w:rsidRDefault="00207368" w:rsidP="0002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Par196"/>
      <w:bookmarkEnd w:id="11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4.1.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Позиции (пункты) контрольных списков, выбранные для сравнительного анализа.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963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986"/>
        <w:gridCol w:w="1260"/>
        <w:gridCol w:w="2257"/>
      </w:tblGrid>
      <w:tr w:rsidR="00BE5FB1" w:rsidRPr="00BE5FB1" w:rsidTr="003916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bookmarkStart w:id="12" w:name="Par199"/>
            <w:bookmarkEnd w:id="12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№</w:t>
            </w: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объекта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3" w:name="Par200"/>
            <w:bookmarkEnd w:id="13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списка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4" w:name="Par201"/>
            <w:bookmarkEnd w:id="14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раздела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5" w:name="Par202"/>
            <w:bookmarkEnd w:id="15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позиции (пункта)</w:t>
            </w:r>
          </w:p>
        </w:tc>
      </w:tr>
      <w:tr w:rsidR="00207368" w:rsidRPr="00B26AFE" w:rsidTr="000A7051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07368" w:rsidRPr="00B26AFE" w:rsidTr="000A7051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207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BE5FB1" w:rsidRPr="00B26AFE" w:rsidRDefault="00BE5FB1" w:rsidP="00B2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E5FB1" w:rsidRPr="00B26AFE" w:rsidRDefault="00BE5FB1" w:rsidP="00B2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6" w:name="Par204"/>
      <w:bookmarkEnd w:id="16"/>
      <w:r w:rsidRPr="00B26AFE">
        <w:rPr>
          <w:rFonts w:ascii="Times New Roman" w:eastAsia="Times New Roman" w:hAnsi="Times New Roman" w:cs="Times New Roman"/>
          <w:spacing w:val="-2"/>
          <w:sz w:val="24"/>
          <w:szCs w:val="24"/>
        </w:rPr>
        <w:t>4.2.</w:t>
      </w:r>
      <w:r w:rsidRPr="00B26AFE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>Результаты сравнительного анализа.</w:t>
      </w:r>
    </w:p>
    <w:p w:rsidR="00BE5FB1" w:rsidRPr="00B26AFE" w:rsidRDefault="00BE5FB1" w:rsidP="00B2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8"/>
        <w:gridCol w:w="2693"/>
        <w:gridCol w:w="3969"/>
        <w:gridCol w:w="2059"/>
      </w:tblGrid>
      <w:tr w:rsidR="00BE5FB1" w:rsidRPr="00B26AFE" w:rsidTr="003B4E20">
        <w:trPr>
          <w:trHeight w:val="85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26AFE" w:rsidRDefault="00BE5FB1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17" w:name="Par206"/>
            <w:bookmarkEnd w:id="17"/>
            <w:r w:rsidRPr="00B26A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№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26AFE" w:rsidRDefault="00BE5FB1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18" w:name="Par207"/>
            <w:bookmarkEnd w:id="18"/>
            <w:r w:rsidRPr="00B26A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Характеристики объекта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26AFE" w:rsidRDefault="00BE5FB1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19" w:name="Par208"/>
            <w:bookmarkEnd w:id="19"/>
            <w:r w:rsidRPr="00B26A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Описание позиции (пункта)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26AFE" w:rsidRDefault="00BE5FB1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20" w:name="Par209"/>
            <w:bookmarkEnd w:id="20"/>
            <w:r w:rsidRPr="00B26A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Выводы</w:t>
            </w:r>
          </w:p>
        </w:tc>
      </w:tr>
      <w:tr w:rsidR="00207368" w:rsidRPr="00B26AFE" w:rsidTr="003B4E2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26A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E5FB1" w:rsidRDefault="00207368" w:rsidP="00E9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368" w:rsidRPr="00B26AFE" w:rsidRDefault="00207368" w:rsidP="00BF1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EB3" w:rsidRPr="00B26AFE" w:rsidRDefault="00BF1EB3" w:rsidP="00BF1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07368" w:rsidRPr="00B26AFE" w:rsidTr="003B4E2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Default="00207368" w:rsidP="00E9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368" w:rsidRPr="00B26AFE" w:rsidRDefault="00207368" w:rsidP="00B2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Определение действующих в отношении идентифицируемых товаров и идентифицируемых продуктов научно-технической деятельности запретов и ограничений внешнеэкономической деятельности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bookmarkStart w:id="21" w:name="Par215"/>
      <w:bookmarkEnd w:id="21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5.1.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Применение специальных экономических мер:</w:t>
      </w:r>
    </w:p>
    <w:p w:rsidR="00BE5FB1" w:rsidRPr="00BE5FB1" w:rsidRDefault="00BE5FB1" w:rsidP="00BE5FB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2" w:name="Par216"/>
      <w:bookmarkEnd w:id="22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а)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отношении страны назначения (отправления): </w:t>
      </w:r>
      <w:r w:rsidR="001E21EC" w:rsidRPr="001E21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специальные экономические меры не применяются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BE5FB1" w:rsidRPr="00BE5FB1" w:rsidRDefault="00BE5FB1" w:rsidP="00BE5F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3" w:name="Par218"/>
      <w:bookmarkEnd w:id="23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отношении иностранного участника внешнеэкономической операции: </w:t>
      </w:r>
      <w:r w:rsidR="001E21EC" w:rsidRPr="001E21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специальные экономические меры не применяются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BE5FB1" w:rsidRPr="00BE5FB1" w:rsidRDefault="00BE5FB1" w:rsidP="00BE5F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4" w:name="Par220"/>
      <w:bookmarkEnd w:id="24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в)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отношении идентифицируемых товаров и идентифицируемых продуктов научно-технической деятельности: </w:t>
      </w:r>
      <w:r w:rsidR="001E21EC" w:rsidRPr="001E21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специальные экономические меры не применяются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505"/>
      </w:tblGrid>
      <w:tr w:rsidR="00BE5FB1" w:rsidRPr="00BE5FB1" w:rsidTr="003916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bookmarkStart w:id="25" w:name="Par223"/>
            <w:bookmarkEnd w:id="25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№</w:t>
            </w:r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объекта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5FB1" w:rsidRPr="00BE5FB1" w:rsidRDefault="00BE5FB1" w:rsidP="00BE5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6" w:name="Par224"/>
            <w:bookmarkEnd w:id="26"/>
            <w:r w:rsidRPr="00BE5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проверки</w:t>
            </w:r>
          </w:p>
        </w:tc>
      </w:tr>
      <w:tr w:rsidR="00BE5FB1" w:rsidRPr="00BE5FB1" w:rsidTr="0039167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FB1" w:rsidRPr="001E21EC" w:rsidRDefault="001E21EC" w:rsidP="001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6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FB1" w:rsidRPr="001E21EC" w:rsidRDefault="00BE5FB1" w:rsidP="003B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7" w:name="Par226"/>
      <w:bookmarkEnd w:id="27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5.2.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Наличие признаков, дающих основания полагать, что идентифицируемые товары и идентифицируемые продукты научно-технической деятельности могут быть использованы в целях создания оружия массового поражения и средств его доставки, иных видов вооружения и военной техники либо приобретаются в интересах организаций или физических лиц, причастных к террористической деятельности</w:t>
      </w:r>
      <w:r w:rsidR="001E21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1E21EC" w:rsidRPr="001E21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 выявлены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8" w:name="Par234"/>
      <w:bookmarkEnd w:id="28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Общие выводы по результатам идентификации:</w:t>
      </w:r>
    </w:p>
    <w:p w:rsidR="00BE5FB1" w:rsidRPr="001E21EC" w:rsidRDefault="001E21EC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21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Для осуществления внешнеэкономической операции, указанной в настоящем заключении, оформление лицензии ФСТЭК России или разрешения Комиссии по экспортному контролю Российской Федерации не требуется</w:t>
      </w: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9" w:name="Par236"/>
      <w:bookmarkEnd w:id="29"/>
    </w:p>
    <w:p w:rsidR="00BE5FB1" w:rsidRDefault="00BE5FB1" w:rsidP="001E21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Дополнительная информация: </w:t>
      </w:r>
      <w:r w:rsidR="001E21EC" w:rsidRPr="001E21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заключение первичное</w:t>
      </w:r>
    </w:p>
    <w:p w:rsidR="00BF1EB3" w:rsidRPr="00BE5FB1" w:rsidRDefault="00BF1EB3" w:rsidP="001E21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26AFE" w:rsidRDefault="00BE5FB1" w:rsidP="00BE5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bookmarkStart w:id="30" w:name="Par238"/>
      <w:bookmarkEnd w:id="30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Уполномоченный по ЭК: _____________</w:t>
      </w:r>
      <w:r w:rsidR="00B26AF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  <w:r w:rsidR="00B26AFE" w:rsidRPr="00B26A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Олег Витальевич Абызов</w:t>
      </w:r>
    </w:p>
    <w:p w:rsidR="00BE5FB1" w:rsidRPr="00BE5FB1" w:rsidRDefault="00BE5FB1" w:rsidP="00BE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5FB1" w:rsidRPr="00BE5FB1" w:rsidRDefault="00BE5FB1" w:rsidP="00BE5FB1">
      <w:pPr>
        <w:tabs>
          <w:tab w:val="left" w:pos="567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bookmarkStart w:id="31" w:name="Par239"/>
      <w:bookmarkEnd w:id="31"/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Pr="00BE5FB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Дата составления: _________________________________________________________</w:t>
      </w:r>
    </w:p>
    <w:p w:rsidR="00B71841" w:rsidRDefault="00B71841"/>
    <w:sectPr w:rsidR="00B71841" w:rsidSect="00391671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B1"/>
    <w:rsid w:val="00025241"/>
    <w:rsid w:val="00101A5C"/>
    <w:rsid w:val="00192DE0"/>
    <w:rsid w:val="001E21EC"/>
    <w:rsid w:val="00207368"/>
    <w:rsid w:val="00312240"/>
    <w:rsid w:val="00391671"/>
    <w:rsid w:val="003B1070"/>
    <w:rsid w:val="003B4E20"/>
    <w:rsid w:val="004D43B4"/>
    <w:rsid w:val="0051433D"/>
    <w:rsid w:val="00532A0F"/>
    <w:rsid w:val="00560F74"/>
    <w:rsid w:val="00706BC0"/>
    <w:rsid w:val="007B6D19"/>
    <w:rsid w:val="008F6A7A"/>
    <w:rsid w:val="009F74C6"/>
    <w:rsid w:val="00A93CF7"/>
    <w:rsid w:val="00AA3141"/>
    <w:rsid w:val="00B26AFE"/>
    <w:rsid w:val="00B71841"/>
    <w:rsid w:val="00B84F33"/>
    <w:rsid w:val="00BD444F"/>
    <w:rsid w:val="00BE5FB1"/>
    <w:rsid w:val="00BF1EB3"/>
    <w:rsid w:val="00C01DC5"/>
    <w:rsid w:val="00DE70A4"/>
    <w:rsid w:val="00E15240"/>
    <w:rsid w:val="00F00314"/>
    <w:rsid w:val="00F7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3426"/>
  <w15:docId w15:val="{B73871A4-9DE9-41AF-B657-0CDE55C9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E5FB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nformat">
    <w:name w:val="ConsPlusNonformat"/>
    <w:qFormat/>
    <w:rsid w:val="00BE5FB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6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01A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Поляшова Елена Джамбулиевна</dc:creator>
  <cp:lastModifiedBy>User</cp:lastModifiedBy>
  <cp:revision>2</cp:revision>
  <cp:lastPrinted>2025-01-17T07:49:00Z</cp:lastPrinted>
  <dcterms:created xsi:type="dcterms:W3CDTF">2026-05-12T15:44:00Z</dcterms:created>
  <dcterms:modified xsi:type="dcterms:W3CDTF">2026-05-12T15:44:00Z</dcterms:modified>
</cp:coreProperties>
</file>